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Checklist de vistoria e entrega de obra</w:t>
      </w:r>
    </w:p>
    <w:p>
      <w:pPr>
        <w:spacing w:before="0" w:after="80" w:line="300" w:lineRule="auto"/>
        <w:jc w:val="both"/>
      </w:pPr>
      <w:r>
        <w:rPr/>
        <w:t xml:space="preserve">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Tipo de vistoria: ( ) durante a obra ( ) entrega final: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Hora: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Quem entrega: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Quem recebe: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Em cada item, escreva </w:t>
      </w:r>
      <w:r>
        <w:rPr>
          <w:b/>
        </w:rPr>
        <w:t xml:space="preserve">C</w:t>
      </w:r>
      <w:r>
        <w:rPr/>
        <w:t xml:space="preserve"> (conforme), </w:t>
      </w:r>
      <w:r>
        <w:rPr>
          <w:b/>
        </w:rPr>
        <w:t xml:space="preserve">R</w:t>
      </w:r>
      <w:r>
        <w:rPr/>
        <w:t xml:space="preserve"> (reparar) ou </w:t>
      </w:r>
      <w:r>
        <w:rPr>
          <w:b/>
        </w:rPr>
        <w:t xml:space="preserve">NA</w:t>
      </w:r>
      <w:r>
        <w:rPr/>
        <w:t xml:space="preserve"> (não se aplica). Todo R vai para o quadro de ressalvas no fim.</w:t>
      </w:r>
    </w:p>
    <w:p>
      <w:pPr>
        <w:spacing w:before="200" w:after="80" w:line="300" w:lineRule="auto"/>
        <w:jc w:val="both"/>
      </w:pPr>
      <w:r>
        <w:rPr>
          <w:b/>
        </w:rPr>
        <w:t xml:space="preserve">1. Documentos e chaves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Projetos e memorial descritivo na versão executada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Manuais e notas dos equipamentos instalados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Chaves de todas as portas, portões e cadeados, testadas</w:t>
      </w:r>
    </w:p>
    <w:p>
      <w:pPr>
        <w:spacing w:before="200" w:after="80" w:line="300" w:lineRule="auto"/>
        <w:jc w:val="both"/>
      </w:pPr>
      <w:r>
        <w:rPr>
          <w:b/>
        </w:rPr>
        <w:t xml:space="preserve">2. Em todos os ambientes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Paredes e teto sem trinca, mancha de umidade ou bolha na pintura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Pintura uniforme, sem escorrido e com recorte limpo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Piso nivelado, sem peça solta, trincada ou som oco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Rejunte completo e rodapé alinhado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Portas abrem, fecham e trancam sem raspar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Janelas correm, travam e vedam; vidros sem risco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Tomadas e interruptores funcionam, com espelho fixo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Pontos de luz acendem em todos os comandos</w:t>
      </w:r>
    </w:p>
    <w:p>
      <w:pPr>
        <w:spacing w:before="200" w:after="80" w:line="300" w:lineRule="auto"/>
        <w:jc w:val="both"/>
      </w:pPr>
      <w:r>
        <w:rPr>
          <w:b/>
        </w:rPr>
        <w:t xml:space="preserve">3. Cozinha, banheiros e área de serviço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Torneiras, registros e chuveiros abrem e fecham sem pingar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Pias, ralos e vasos escoam rápido e sem retorno de cheiro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Descarga funciona e a caixa acoplada não vaza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Piso com caimento para o ralo, sem poça depois de molhar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Sem vazamento embaixo de pias e tanques depois de dez minutos de água corrente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Azulejo alinhado, sem peça trincada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Bancadas fixas e vedadas na parede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Ponto de água quente e de gás testados</w:t>
      </w:r>
    </w:p>
    <w:p>
      <w:pPr>
        <w:spacing w:before="200" w:after="80" w:line="300" w:lineRule="auto"/>
        <w:jc w:val="both"/>
      </w:pPr>
      <w:r>
        <w:rPr>
          <w:b/>
        </w:rPr>
        <w:t xml:space="preserve">4. Elétrica geral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Quadro de disjuntores com os circuitos identificados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Cada disjuntor desliga o circuito que a etiqueta indica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Chuveiros ligam e aquecem sem desarmar o disjuntor</w:t>
      </w:r>
    </w:p>
    <w:p>
      <w:pPr>
        <w:spacing w:before="200" w:after="80" w:line="300" w:lineRule="auto"/>
        <w:jc w:val="both"/>
      </w:pPr>
      <w:r>
        <w:rPr>
          <w:b/>
        </w:rPr>
        <w:t xml:space="preserve">5. Cobertura e fachada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Telhas inteiras e alinhadas; cumeeira e rufos fixos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Calhas e descidas limpas, testadas com água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Laje e forro sem mancha de infiltração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Reboco e pintura externos sem fissura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Peitoris e soleiras com caimento para fora</w:t>
      </w:r>
    </w:p>
    <w:p>
      <w:pPr>
        <w:spacing w:before="200" w:after="80" w:line="300" w:lineRule="auto"/>
        <w:jc w:val="both"/>
      </w:pPr>
      <w:r>
        <w:rPr>
          <w:b/>
        </w:rPr>
        <w:t xml:space="preserve">6. Área externa e limpeza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Muros, portões e calçada concluídos e no prumo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Caixa de água limpa, tampada e sem vazamento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Caixas de inspeção e de gordura tampadas e acessíveis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(   ) Obra limpa, sem entulho, sobra de material ou respingo de tinta</w:t>
      </w:r>
    </w:p>
    <w:p>
      <w:pPr>
        <w:spacing w:before="200" w:after="80" w:line="300" w:lineRule="auto"/>
        <w:jc w:val="both"/>
      </w:pPr>
      <w:r>
        <w:rPr>
          <w:b/>
        </w:rPr>
        <w:t xml:space="preserve">Leituras e ressalvas</w:t>
      </w:r>
    </w:p>
    <w:p>
      <w:pPr>
        <w:spacing w:before="0" w:after="80" w:line="300" w:lineRule="auto"/>
        <w:jc w:val="both"/>
      </w:pPr>
      <w:r>
        <w:rPr/>
        <w:t xml:space="preserve">Leitura do medidor de água: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Leitura do medidor de energia: ____________________________________________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Ambiente: ____________ Defeito: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Ambiente: ____________ Defeito: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Ambiente: ____________ Defeito: ____________________ Corrigir até: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4.  Ambiente: ____________ Defeito: ____________________ Corrigir até: ____/____/______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entrega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recebe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à sua obra; não substitui a orientação de advogado nem a vistoria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